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9FA" w:rsidRDefault="00F16348" w:rsidP="003739FA">
      <w:pPr>
        <w:jc w:val="center"/>
        <w:rPr>
          <w:rFonts w:ascii="HG創英角ﾎﾟｯﾌﾟ体" w:eastAsia="HG創英角ﾎﾟｯﾌﾟ体" w:hAnsi="HG創英角ﾎﾟｯﾌﾟ体"/>
          <w:color w:val="000000" w:themeColor="text1"/>
          <w:sz w:val="38"/>
          <w:szCs w:val="38"/>
        </w:rPr>
      </w:pPr>
      <w:r w:rsidRPr="00F16348">
        <w:rPr>
          <w:rFonts w:ascii="HG創英角ﾎﾟｯﾌﾟ体" w:eastAsia="HG創英角ﾎﾟｯﾌﾟ体" w:hAnsi="HG創英角ﾎﾟｯﾌﾟ体" w:hint="eastAsia"/>
          <w:color w:val="000000" w:themeColor="text1"/>
          <w:sz w:val="32"/>
          <w:szCs w:val="38"/>
        </w:rPr>
        <w:t>医療機関（歯科を含む）、介護、障がい事業所にお勤めの皆様へ</w:t>
      </w:r>
    </w:p>
    <w:p w:rsidR="009172C1" w:rsidRPr="003739FA" w:rsidRDefault="003739FA" w:rsidP="003739FA">
      <w:pPr>
        <w:jc w:val="center"/>
        <w:rPr>
          <w:rFonts w:ascii="HG創英角ﾎﾟｯﾌﾟ体" w:eastAsia="HG創英角ﾎﾟｯﾌﾟ体" w:hAnsi="HG創英角ﾎﾟｯﾌﾟ体"/>
          <w:color w:val="000000" w:themeColor="text1"/>
          <w:sz w:val="38"/>
          <w:szCs w:val="38"/>
        </w:rPr>
      </w:pPr>
      <w:r w:rsidRPr="003739FA">
        <w:rPr>
          <w:rFonts w:ascii="HG創英角ﾎﾟｯﾌﾟ体" w:eastAsia="HG創英角ﾎﾟｯﾌﾟ体" w:hAnsi="HG創英角ﾎﾟｯﾌﾟ体" w:hint="eastAsia"/>
          <w:color w:val="000000" w:themeColor="text1"/>
          <w:sz w:val="44"/>
          <w:szCs w:val="38"/>
        </w:rPr>
        <w:t>就業等に</w:t>
      </w:r>
      <w:r w:rsidR="009F055A">
        <w:rPr>
          <w:rFonts w:ascii="HG創英角ﾎﾟｯﾌﾟ体" w:eastAsia="HG創英角ﾎﾟｯﾌﾟ体" w:hAnsi="HG創英角ﾎﾟｯﾌﾟ体" w:hint="eastAsia"/>
          <w:color w:val="000000" w:themeColor="text1"/>
          <w:sz w:val="44"/>
          <w:szCs w:val="38"/>
        </w:rPr>
        <w:t>係る</w:t>
      </w:r>
      <w:r w:rsidRPr="003739FA">
        <w:rPr>
          <w:rFonts w:ascii="HG創英角ﾎﾟｯﾌﾟ体" w:eastAsia="HG創英角ﾎﾟｯﾌﾟ体" w:hAnsi="HG創英角ﾎﾟｯﾌﾟ体" w:hint="eastAsia"/>
          <w:color w:val="000000" w:themeColor="text1"/>
          <w:sz w:val="44"/>
          <w:szCs w:val="38"/>
        </w:rPr>
        <w:t>費用</w:t>
      </w:r>
      <w:r w:rsidR="00CA1774">
        <w:rPr>
          <w:rFonts w:ascii="HG創英角ﾎﾟｯﾌﾟ体" w:eastAsia="HG創英角ﾎﾟｯﾌﾟ体" w:hAnsi="HG創英角ﾎﾟｯﾌﾟ体" w:hint="eastAsia"/>
          <w:color w:val="000000" w:themeColor="text1"/>
          <w:sz w:val="44"/>
          <w:szCs w:val="38"/>
        </w:rPr>
        <w:t>を</w:t>
      </w:r>
      <w:r w:rsidR="00E903EA">
        <w:rPr>
          <w:rFonts w:ascii="HG創英角ﾎﾟｯﾌﾟ体" w:eastAsia="HG創英角ﾎﾟｯﾌﾟ体" w:hAnsi="HG創英角ﾎﾟｯﾌﾟ体" w:hint="eastAsia"/>
          <w:color w:val="000000" w:themeColor="text1"/>
          <w:sz w:val="44"/>
          <w:szCs w:val="38"/>
        </w:rPr>
        <w:t>一部補助</w:t>
      </w:r>
      <w:r w:rsidRPr="003739FA">
        <w:rPr>
          <w:rFonts w:ascii="HG創英角ﾎﾟｯﾌﾟ体" w:eastAsia="HG創英角ﾎﾟｯﾌﾟ体" w:hAnsi="HG創英角ﾎﾟｯﾌﾟ体" w:hint="eastAsia"/>
          <w:color w:val="000000" w:themeColor="text1"/>
          <w:sz w:val="44"/>
          <w:szCs w:val="38"/>
        </w:rPr>
        <w:t>します</w:t>
      </w:r>
    </w:p>
    <w:p w:rsidR="007B12DB" w:rsidRDefault="007B12DB" w:rsidP="00F03C2A">
      <w:pPr>
        <w:rPr>
          <w:rFonts w:ascii="HG丸ｺﾞｼｯｸM-PRO" w:eastAsia="HG丸ｺﾞｼｯｸM-PRO" w:hAnsi="HG丸ｺﾞｼｯｸM-PRO"/>
          <w:b/>
          <w:color w:val="000000" w:themeColor="text1"/>
          <w:sz w:val="24"/>
          <w:szCs w:val="24"/>
          <w:shd w:val="pct15" w:color="auto" w:fill="FFFFFF"/>
        </w:rPr>
      </w:pPr>
    </w:p>
    <w:p w:rsidR="00F03C2A" w:rsidRPr="00F16348" w:rsidRDefault="00F03C2A" w:rsidP="00F03C2A">
      <w:pPr>
        <w:rPr>
          <w:rFonts w:ascii="HG丸ｺﾞｼｯｸM-PRO" w:eastAsia="HG丸ｺﾞｼｯｸM-PRO" w:hAnsi="HG丸ｺﾞｼｯｸM-PRO"/>
          <w:b/>
          <w:color w:val="000000" w:themeColor="text1"/>
          <w:sz w:val="24"/>
          <w:szCs w:val="24"/>
          <w:shd w:val="pct15" w:color="auto" w:fill="FFFFFF"/>
        </w:rPr>
      </w:pPr>
      <w:r>
        <w:rPr>
          <w:rFonts w:ascii="HG丸ｺﾞｼｯｸM-PRO" w:eastAsia="HG丸ｺﾞｼｯｸM-PRO" w:hAnsi="HG丸ｺﾞｼｯｸM-PRO" w:hint="eastAsia"/>
          <w:b/>
          <w:color w:val="000000" w:themeColor="text1"/>
          <w:sz w:val="24"/>
          <w:szCs w:val="24"/>
          <w:shd w:val="pct15" w:color="auto" w:fill="FFFFFF"/>
        </w:rPr>
        <w:t>◆</w:t>
      </w:r>
      <w:r w:rsidRPr="00F16348">
        <w:rPr>
          <w:rFonts w:ascii="HG丸ｺﾞｼｯｸM-PRO" w:eastAsia="HG丸ｺﾞｼｯｸM-PRO" w:hAnsi="HG丸ｺﾞｼｯｸM-PRO" w:hint="eastAsia"/>
          <w:b/>
          <w:color w:val="000000" w:themeColor="text1"/>
          <w:sz w:val="24"/>
          <w:szCs w:val="24"/>
          <w:shd w:val="pct15" w:color="auto" w:fill="FFFFFF"/>
        </w:rPr>
        <w:t>はじめて町内の事業所で</w:t>
      </w:r>
      <w:r w:rsidR="00E903EA">
        <w:rPr>
          <w:rFonts w:ascii="HG丸ｺﾞｼｯｸM-PRO" w:eastAsia="HG丸ｺﾞｼｯｸM-PRO" w:hAnsi="HG丸ｺﾞｼｯｸM-PRO" w:hint="eastAsia"/>
          <w:b/>
          <w:color w:val="000000" w:themeColor="text1"/>
          <w:sz w:val="24"/>
          <w:szCs w:val="24"/>
          <w:shd w:val="pct15" w:color="auto" w:fill="FFFFFF"/>
        </w:rPr>
        <w:t>就業される</w:t>
      </w:r>
      <w:r w:rsidRPr="00F16348">
        <w:rPr>
          <w:rFonts w:ascii="HG丸ｺﾞｼｯｸM-PRO" w:eastAsia="HG丸ｺﾞｼｯｸM-PRO" w:hAnsi="HG丸ｺﾞｼｯｸM-PRO" w:hint="eastAsia"/>
          <w:b/>
          <w:color w:val="000000" w:themeColor="text1"/>
          <w:sz w:val="24"/>
          <w:szCs w:val="24"/>
          <w:shd w:val="pct15" w:color="auto" w:fill="FFFFFF"/>
        </w:rPr>
        <w:t>方へ</w:t>
      </w:r>
      <w:r w:rsidRPr="00F16348">
        <w:rPr>
          <w:rFonts w:ascii="HG丸ｺﾞｼｯｸM-PRO" w:eastAsia="HG丸ｺﾞｼｯｸM-PRO" w:hAnsi="HG丸ｺﾞｼｯｸM-PRO" w:hint="eastAsia"/>
          <w:b/>
          <w:color w:val="000000" w:themeColor="text1"/>
          <w:sz w:val="22"/>
          <w:shd w:val="pct15" w:color="auto" w:fill="FFFFFF"/>
        </w:rPr>
        <w:t>（医療・介護・障がい福祉業務従事者就業補助事業）</w:t>
      </w:r>
    </w:p>
    <w:p w:rsidR="00F03C2A" w:rsidRPr="00F16348" w:rsidRDefault="00F03C2A" w:rsidP="00F03C2A">
      <w:pPr>
        <w:ind w:left="780" w:hangingChars="300" w:hanging="780"/>
        <w:rPr>
          <w:rFonts w:ascii="HG丸ｺﾞｼｯｸM-PRO" w:eastAsia="HG丸ｺﾞｼｯｸM-PRO" w:hAnsi="HG丸ｺﾞｼｯｸM-PRO"/>
          <w:color w:val="000000" w:themeColor="text1"/>
          <w:sz w:val="26"/>
          <w:szCs w:val="26"/>
        </w:rPr>
      </w:pPr>
      <w:r w:rsidRPr="00F16348">
        <w:rPr>
          <w:rFonts w:ascii="HG丸ｺﾞｼｯｸM-PRO" w:eastAsia="HG丸ｺﾞｼｯｸM-PRO" w:hAnsi="HG丸ｺﾞｼｯｸM-PRO" w:hint="eastAsia"/>
          <w:color w:val="000000" w:themeColor="text1"/>
          <w:sz w:val="26"/>
          <w:szCs w:val="26"/>
        </w:rPr>
        <w:t>（１）町内の事業所で、新規採用されてから引き続き6か月以上勤務し、その後1年以上就業し続ける意思のある方。ただし、以下の条件</w:t>
      </w:r>
      <w:r w:rsidR="00E903EA">
        <w:rPr>
          <w:rFonts w:ascii="HG丸ｺﾞｼｯｸM-PRO" w:eastAsia="HG丸ｺﾞｼｯｸM-PRO" w:hAnsi="HG丸ｺﾞｼｯｸM-PRO" w:hint="eastAsia"/>
          <w:color w:val="000000" w:themeColor="text1"/>
          <w:sz w:val="26"/>
          <w:szCs w:val="26"/>
        </w:rPr>
        <w:t>の方</w:t>
      </w:r>
      <w:r w:rsidRPr="00F16348">
        <w:rPr>
          <w:rFonts w:ascii="HG丸ｺﾞｼｯｸM-PRO" w:eastAsia="HG丸ｺﾞｼｯｸM-PRO" w:hAnsi="HG丸ｺﾞｼｯｸM-PRO" w:hint="eastAsia"/>
          <w:color w:val="000000" w:themeColor="text1"/>
          <w:sz w:val="26"/>
          <w:szCs w:val="26"/>
        </w:rPr>
        <w:t>を除きます。</w:t>
      </w:r>
    </w:p>
    <w:p w:rsidR="00F03C2A" w:rsidRPr="00F16348" w:rsidRDefault="00E903EA" w:rsidP="00F03C2A">
      <w:pPr>
        <w:pStyle w:val="a3"/>
        <w:ind w:leftChars="0" w:left="720"/>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・事業所に新規採用された</w:t>
      </w:r>
      <w:r w:rsidR="00F03C2A" w:rsidRPr="00F16348">
        <w:rPr>
          <w:rFonts w:ascii="HG丸ｺﾞｼｯｸM-PRO" w:eastAsia="HG丸ｺﾞｼｯｸM-PRO" w:hAnsi="HG丸ｺﾞｼｯｸM-PRO" w:hint="eastAsia"/>
          <w:color w:val="000000" w:themeColor="text1"/>
          <w:sz w:val="26"/>
          <w:szCs w:val="26"/>
        </w:rPr>
        <w:t>日前2年以内に他の町内の事業所に勤務していた方。</w:t>
      </w:r>
    </w:p>
    <w:p w:rsidR="00F03C2A" w:rsidRPr="00F16348" w:rsidRDefault="003739FA" w:rsidP="00F03C2A">
      <w:pPr>
        <w:pStyle w:val="a3"/>
        <w:ind w:leftChars="0" w:left="720"/>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・同一法人が運営する町外の事業所から町内の事業所へ勤務異</w:t>
      </w:r>
      <w:r w:rsidR="00F03C2A" w:rsidRPr="00F16348">
        <w:rPr>
          <w:rFonts w:ascii="HG丸ｺﾞｼｯｸM-PRO" w:eastAsia="HG丸ｺﾞｼｯｸM-PRO" w:hAnsi="HG丸ｺﾞｼｯｸM-PRO" w:hint="eastAsia"/>
          <w:color w:val="000000" w:themeColor="text1"/>
          <w:sz w:val="26"/>
          <w:szCs w:val="26"/>
        </w:rPr>
        <w:t>動した方。</w:t>
      </w:r>
    </w:p>
    <w:p w:rsidR="00F03C2A" w:rsidRPr="00F16348" w:rsidRDefault="00F03C2A" w:rsidP="00F03C2A">
      <w:pPr>
        <w:pStyle w:val="a3"/>
        <w:ind w:leftChars="100" w:left="210" w:firstLineChars="200" w:firstLine="520"/>
        <w:rPr>
          <w:rFonts w:ascii="HG丸ｺﾞｼｯｸM-PRO" w:eastAsia="HG丸ｺﾞｼｯｸM-PRO" w:hAnsi="HG丸ｺﾞｼｯｸM-PRO"/>
          <w:color w:val="000000" w:themeColor="text1"/>
          <w:sz w:val="26"/>
          <w:szCs w:val="26"/>
        </w:rPr>
      </w:pPr>
      <w:r w:rsidRPr="00F16348">
        <w:rPr>
          <w:rFonts w:ascii="HG丸ｺﾞｼｯｸM-PRO" w:eastAsia="HG丸ｺﾞｼｯｸM-PRO" w:hAnsi="HG丸ｺﾞｼｯｸM-PRO" w:hint="eastAsia"/>
          <w:color w:val="000000" w:themeColor="text1"/>
          <w:sz w:val="26"/>
          <w:szCs w:val="26"/>
        </w:rPr>
        <w:t>・過去に富加町医療・介護・障がい福祉業務従事者就業補助事業の補助金の交付を</w:t>
      </w:r>
    </w:p>
    <w:p w:rsidR="00F03C2A" w:rsidRPr="00F16348" w:rsidRDefault="00F03C2A" w:rsidP="00F03C2A">
      <w:pPr>
        <w:pStyle w:val="a3"/>
        <w:ind w:leftChars="100" w:left="210" w:firstLineChars="300" w:firstLine="780"/>
        <w:rPr>
          <w:rFonts w:ascii="HG丸ｺﾞｼｯｸM-PRO" w:eastAsia="HG丸ｺﾞｼｯｸM-PRO" w:hAnsi="HG丸ｺﾞｼｯｸM-PRO"/>
          <w:color w:val="000000" w:themeColor="text1"/>
          <w:sz w:val="26"/>
          <w:szCs w:val="26"/>
        </w:rPr>
      </w:pPr>
      <w:r w:rsidRPr="00F16348">
        <w:rPr>
          <w:rFonts w:ascii="HG丸ｺﾞｼｯｸM-PRO" w:eastAsia="HG丸ｺﾞｼｯｸM-PRO" w:hAnsi="HG丸ｺﾞｼｯｸM-PRO" w:hint="eastAsia"/>
          <w:color w:val="000000" w:themeColor="text1"/>
          <w:sz w:val="26"/>
          <w:szCs w:val="26"/>
        </w:rPr>
        <w:t>うけた方。</w:t>
      </w:r>
    </w:p>
    <w:p w:rsidR="00F03C2A" w:rsidRPr="00F16348" w:rsidRDefault="00F03C2A" w:rsidP="00F03C2A">
      <w:pPr>
        <w:rPr>
          <w:rFonts w:ascii="HG丸ｺﾞｼｯｸM-PRO" w:eastAsia="HG丸ｺﾞｼｯｸM-PRO" w:hAnsi="HG丸ｺﾞｼｯｸM-PRO"/>
          <w:color w:val="000000" w:themeColor="text1"/>
          <w:sz w:val="24"/>
          <w:szCs w:val="26"/>
        </w:rPr>
      </w:pPr>
    </w:p>
    <w:p w:rsidR="00F03C2A" w:rsidRPr="00F16348" w:rsidRDefault="00F03C2A" w:rsidP="00F03C2A">
      <w:pPr>
        <w:rPr>
          <w:rFonts w:ascii="HG丸ｺﾞｼｯｸM-PRO" w:eastAsia="HG丸ｺﾞｼｯｸM-PRO" w:hAnsi="HG丸ｺﾞｼｯｸM-PRO"/>
          <w:color w:val="000000" w:themeColor="text1"/>
          <w:sz w:val="24"/>
          <w:szCs w:val="26"/>
        </w:rPr>
      </w:pPr>
      <w:r w:rsidRPr="00F16348">
        <w:rPr>
          <w:rFonts w:ascii="HG丸ｺﾞｼｯｸM-PRO" w:eastAsia="HG丸ｺﾞｼｯｸM-PRO" w:hAnsi="HG丸ｺﾞｼｯｸM-PRO" w:hint="eastAsia"/>
          <w:color w:val="000000" w:themeColor="text1"/>
          <w:sz w:val="24"/>
          <w:szCs w:val="26"/>
        </w:rPr>
        <w:t>（２）補助金の額</w:t>
      </w:r>
    </w:p>
    <w:p w:rsidR="00F03C2A" w:rsidRPr="00F16348" w:rsidRDefault="00F03C2A" w:rsidP="00F03C2A">
      <w:pPr>
        <w:pStyle w:val="a3"/>
        <w:ind w:leftChars="0" w:left="720"/>
        <w:rPr>
          <w:rFonts w:ascii="HG丸ｺﾞｼｯｸM-PRO" w:eastAsia="HG丸ｺﾞｼｯｸM-PRO" w:hAnsi="HG丸ｺﾞｼｯｸM-PRO"/>
          <w:color w:val="000000" w:themeColor="text1"/>
          <w:sz w:val="26"/>
          <w:szCs w:val="26"/>
        </w:rPr>
      </w:pPr>
      <w:r w:rsidRPr="00F16348">
        <w:rPr>
          <w:rFonts w:ascii="HG丸ｺﾞｼｯｸM-PRO" w:eastAsia="HG丸ｺﾞｼｯｸM-PRO" w:hAnsi="HG丸ｺﾞｼｯｸM-PRO" w:hint="eastAsia"/>
          <w:color w:val="000000" w:themeColor="text1"/>
          <w:sz w:val="26"/>
          <w:szCs w:val="26"/>
        </w:rPr>
        <w:t>・医師、歯科医師、保健師、看護師、診療放射線技師、臨床検査技師、理学療法士、</w:t>
      </w:r>
    </w:p>
    <w:p w:rsidR="00F03C2A" w:rsidRPr="00F16348" w:rsidRDefault="00F03C2A" w:rsidP="00F03C2A">
      <w:pPr>
        <w:pStyle w:val="a3"/>
        <w:ind w:leftChars="0" w:left="720" w:firstLineChars="100" w:firstLine="260"/>
        <w:rPr>
          <w:rFonts w:ascii="HG丸ｺﾞｼｯｸM-PRO" w:eastAsia="HG丸ｺﾞｼｯｸM-PRO" w:hAnsi="HG丸ｺﾞｼｯｸM-PRO"/>
          <w:color w:val="000000" w:themeColor="text1"/>
          <w:sz w:val="26"/>
          <w:szCs w:val="26"/>
        </w:rPr>
      </w:pPr>
      <w:r w:rsidRPr="00F16348">
        <w:rPr>
          <w:rFonts w:ascii="HG丸ｺﾞｼｯｸM-PRO" w:eastAsia="HG丸ｺﾞｼｯｸM-PRO" w:hAnsi="HG丸ｺﾞｼｯｸM-PRO" w:hint="eastAsia"/>
          <w:color w:val="000000" w:themeColor="text1"/>
          <w:sz w:val="26"/>
          <w:szCs w:val="26"/>
        </w:rPr>
        <w:t>作業療法士、言語聴覚士、歯科衛生士、社会福祉士、介護福祉士、精神保健福祉士、</w:t>
      </w:r>
    </w:p>
    <w:p w:rsidR="00F03C2A" w:rsidRPr="00F16348" w:rsidRDefault="00F03C2A" w:rsidP="00F03C2A">
      <w:pPr>
        <w:pStyle w:val="a3"/>
        <w:ind w:leftChars="0" w:left="720" w:firstLineChars="100" w:firstLine="260"/>
        <w:rPr>
          <w:rFonts w:ascii="HG丸ｺﾞｼｯｸM-PRO" w:eastAsia="HG丸ｺﾞｼｯｸM-PRO" w:hAnsi="HG丸ｺﾞｼｯｸM-PRO"/>
          <w:color w:val="000000" w:themeColor="text1"/>
          <w:sz w:val="26"/>
          <w:szCs w:val="26"/>
        </w:rPr>
      </w:pPr>
      <w:r w:rsidRPr="00F16348">
        <w:rPr>
          <w:rFonts w:ascii="HG丸ｺﾞｼｯｸM-PRO" w:eastAsia="HG丸ｺﾞｼｯｸM-PRO" w:hAnsi="HG丸ｺﾞｼｯｸM-PRO" w:hint="eastAsia"/>
          <w:color w:val="000000" w:themeColor="text1"/>
          <w:sz w:val="26"/>
          <w:szCs w:val="26"/>
        </w:rPr>
        <w:t>管理栄養士、介護支援専門員、その他同等の国家資格をお持ちの方。</w:t>
      </w:r>
    </w:p>
    <w:p w:rsidR="00F03C2A" w:rsidRPr="00C22E38" w:rsidRDefault="00F03C2A" w:rsidP="00F03C2A">
      <w:pPr>
        <w:ind w:firstLineChars="300" w:firstLine="780"/>
        <w:rPr>
          <w:rFonts w:ascii="HG丸ｺﾞｼｯｸM-PRO" w:eastAsia="HG丸ｺﾞｼｯｸM-PRO" w:hAnsi="HG丸ｺﾞｼｯｸM-PRO"/>
          <w:color w:val="000000" w:themeColor="text1"/>
          <w:sz w:val="26"/>
          <w:szCs w:val="26"/>
          <w:u w:val="single"/>
        </w:rPr>
      </w:pPr>
      <w:r w:rsidRPr="00C22E38">
        <w:rPr>
          <w:rFonts w:ascii="HG丸ｺﾞｼｯｸM-PRO" w:eastAsia="HG丸ｺﾞｼｯｸM-PRO" w:hAnsi="HG丸ｺﾞｼｯｸM-PRO" w:hint="eastAsia"/>
          <w:color w:val="000000" w:themeColor="text1"/>
          <w:sz w:val="26"/>
          <w:szCs w:val="26"/>
        </w:rPr>
        <w:t>：</w:t>
      </w:r>
      <w:r w:rsidRPr="00C22E38">
        <w:rPr>
          <w:rFonts w:ascii="HG丸ｺﾞｼｯｸM-PRO" w:eastAsia="HG丸ｺﾞｼｯｸM-PRO" w:hAnsi="HG丸ｺﾞｼｯｸM-PRO" w:hint="eastAsia"/>
          <w:color w:val="000000" w:themeColor="text1"/>
          <w:sz w:val="26"/>
          <w:szCs w:val="26"/>
          <w:u w:val="single"/>
        </w:rPr>
        <w:t>50,000円</w:t>
      </w:r>
    </w:p>
    <w:p w:rsidR="00F03C2A" w:rsidRPr="00F16348" w:rsidRDefault="00F03C2A" w:rsidP="00F03C2A">
      <w:pPr>
        <w:pStyle w:val="a3"/>
        <w:ind w:leftChars="0" w:left="720"/>
        <w:rPr>
          <w:rFonts w:ascii="HG丸ｺﾞｼｯｸM-PRO" w:eastAsia="HG丸ｺﾞｼｯｸM-PRO" w:hAnsi="HG丸ｺﾞｼｯｸM-PRO"/>
          <w:color w:val="000000" w:themeColor="text1"/>
          <w:sz w:val="26"/>
          <w:szCs w:val="26"/>
        </w:rPr>
      </w:pPr>
      <w:r w:rsidRPr="00F16348">
        <w:rPr>
          <w:rFonts w:ascii="HG丸ｺﾞｼｯｸM-PRO" w:eastAsia="HG丸ｺﾞｼｯｸM-PRO" w:hAnsi="HG丸ｺﾞｼｯｸM-PRO" w:hint="eastAsia"/>
          <w:color w:val="000000" w:themeColor="text1"/>
          <w:sz w:val="26"/>
          <w:szCs w:val="26"/>
        </w:rPr>
        <w:t>・栄養士、介護職員初任者研修、歯科助手、その他同等の資格をお持ちの方。</w:t>
      </w:r>
    </w:p>
    <w:p w:rsidR="00F03C2A" w:rsidRPr="00F16348" w:rsidRDefault="00F03C2A" w:rsidP="00F03C2A">
      <w:pPr>
        <w:pStyle w:val="a3"/>
        <w:ind w:leftChars="0" w:left="720"/>
        <w:rPr>
          <w:rFonts w:ascii="HG丸ｺﾞｼｯｸM-PRO" w:eastAsia="HG丸ｺﾞｼｯｸM-PRO" w:hAnsi="HG丸ｺﾞｼｯｸM-PRO"/>
          <w:color w:val="000000" w:themeColor="text1"/>
          <w:sz w:val="26"/>
          <w:szCs w:val="26"/>
        </w:rPr>
      </w:pPr>
      <w:r w:rsidRPr="00F16348">
        <w:rPr>
          <w:rFonts w:ascii="HG丸ｺﾞｼｯｸM-PRO" w:eastAsia="HG丸ｺﾞｼｯｸM-PRO" w:hAnsi="HG丸ｺﾞｼｯｸM-PRO" w:hint="eastAsia"/>
          <w:color w:val="000000" w:themeColor="text1"/>
          <w:sz w:val="26"/>
          <w:szCs w:val="26"/>
        </w:rPr>
        <w:t>：</w:t>
      </w:r>
      <w:r w:rsidRPr="00F16348">
        <w:rPr>
          <w:rFonts w:ascii="HG丸ｺﾞｼｯｸM-PRO" w:eastAsia="HG丸ｺﾞｼｯｸM-PRO" w:hAnsi="HG丸ｺﾞｼｯｸM-PRO" w:hint="eastAsia"/>
          <w:color w:val="000000" w:themeColor="text1"/>
          <w:sz w:val="26"/>
          <w:szCs w:val="26"/>
          <w:u w:val="single"/>
        </w:rPr>
        <w:t>20,000円</w:t>
      </w:r>
    </w:p>
    <w:p w:rsidR="00F03C2A" w:rsidRPr="00A46894" w:rsidRDefault="00F03C2A" w:rsidP="00F03C2A">
      <w:pPr>
        <w:pStyle w:val="a3"/>
        <w:ind w:leftChars="0" w:left="720"/>
        <w:rPr>
          <w:rFonts w:ascii="HG丸ｺﾞｼｯｸM-PRO" w:eastAsia="HG丸ｺﾞｼｯｸM-PRO" w:hAnsi="HG丸ｺﾞｼｯｸM-PRO"/>
          <w:color w:val="000000" w:themeColor="text1"/>
          <w:sz w:val="26"/>
          <w:szCs w:val="26"/>
        </w:rPr>
      </w:pPr>
      <w:r w:rsidRPr="00F16348">
        <w:rPr>
          <w:rFonts w:ascii="HG丸ｺﾞｼｯｸM-PRO" w:eastAsia="HG丸ｺﾞｼｯｸM-PRO" w:hAnsi="HG丸ｺﾞｼｯｸM-PRO" w:hint="eastAsia"/>
          <w:color w:val="000000" w:themeColor="text1"/>
          <w:sz w:val="26"/>
          <w:szCs w:val="26"/>
        </w:rPr>
        <w:t>・町内在住の方は補助金額に</w:t>
      </w:r>
      <w:r w:rsidRPr="00F16348">
        <w:rPr>
          <w:rFonts w:ascii="HG丸ｺﾞｼｯｸM-PRO" w:eastAsia="HG丸ｺﾞｼｯｸM-PRO" w:hAnsi="HG丸ｺﾞｼｯｸM-PRO" w:hint="eastAsia"/>
          <w:color w:val="000000" w:themeColor="text1"/>
          <w:sz w:val="26"/>
          <w:szCs w:val="26"/>
          <w:u w:val="single"/>
        </w:rPr>
        <w:t>30,000円</w:t>
      </w:r>
      <w:r w:rsidRPr="00F16348">
        <w:rPr>
          <w:rFonts w:ascii="HG丸ｺﾞｼｯｸM-PRO" w:eastAsia="HG丸ｺﾞｼｯｸM-PRO" w:hAnsi="HG丸ｺﾞｼｯｸM-PRO" w:hint="eastAsia"/>
          <w:color w:val="000000" w:themeColor="text1"/>
          <w:sz w:val="26"/>
          <w:szCs w:val="26"/>
        </w:rPr>
        <w:t>が加算されます。</w:t>
      </w:r>
    </w:p>
    <w:p w:rsidR="009172C1" w:rsidRPr="00F03C2A" w:rsidRDefault="009172C1" w:rsidP="00B04DAA">
      <w:pPr>
        <w:rPr>
          <w:rFonts w:ascii="HG丸ｺﾞｼｯｸM-PRO" w:eastAsia="HG丸ｺﾞｼｯｸM-PRO" w:hAnsi="HG丸ｺﾞｼｯｸM-PRO"/>
          <w:b/>
          <w:sz w:val="26"/>
          <w:szCs w:val="26"/>
          <w:shd w:val="pct15" w:color="auto" w:fill="FFFFFF"/>
        </w:rPr>
      </w:pPr>
    </w:p>
    <w:p w:rsidR="00B04DAA" w:rsidRPr="0076615C" w:rsidRDefault="007A50AE" w:rsidP="00B04DAA">
      <w:pPr>
        <w:rPr>
          <w:rFonts w:ascii="HG丸ｺﾞｼｯｸM-PRO" w:eastAsia="HG丸ｺﾞｼｯｸM-PRO" w:hAnsi="HG丸ｺﾞｼｯｸM-PRO"/>
          <w:b/>
          <w:sz w:val="24"/>
          <w:szCs w:val="24"/>
          <w:shd w:val="pct15" w:color="auto" w:fill="FFFFFF"/>
        </w:rPr>
      </w:pPr>
      <w:r w:rsidRPr="0076615C">
        <w:rPr>
          <w:rFonts w:ascii="HG丸ｺﾞｼｯｸM-PRO" w:eastAsia="HG丸ｺﾞｼｯｸM-PRO" w:hAnsi="HG丸ｺﾞｼｯｸM-PRO" w:hint="eastAsia"/>
          <w:b/>
          <w:sz w:val="24"/>
          <w:szCs w:val="24"/>
          <w:shd w:val="pct15" w:color="auto" w:fill="FFFFFF"/>
        </w:rPr>
        <w:t>◆</w:t>
      </w:r>
      <w:r w:rsidR="00B04DAA" w:rsidRPr="0076615C">
        <w:rPr>
          <w:rFonts w:ascii="HG丸ｺﾞｼｯｸM-PRO" w:eastAsia="HG丸ｺﾞｼｯｸM-PRO" w:hAnsi="HG丸ｺﾞｼｯｸM-PRO" w:hint="eastAsia"/>
          <w:b/>
          <w:sz w:val="24"/>
          <w:szCs w:val="24"/>
          <w:shd w:val="pct15" w:color="auto" w:fill="FFFFFF"/>
        </w:rPr>
        <w:t xml:space="preserve">介護専門職の資格取得を考えている方へ（介護業務関連資格取得補助事業）　　　　　　　　　　</w:t>
      </w:r>
    </w:p>
    <w:p w:rsidR="00B04DAA" w:rsidRPr="00F16348" w:rsidRDefault="00B04DAA" w:rsidP="00B04DAA">
      <w:pPr>
        <w:pStyle w:val="a3"/>
        <w:numPr>
          <w:ilvl w:val="0"/>
          <w:numId w:val="1"/>
        </w:numPr>
        <w:ind w:leftChars="0"/>
        <w:rPr>
          <w:rFonts w:ascii="HG丸ｺﾞｼｯｸM-PRO" w:eastAsia="HG丸ｺﾞｼｯｸM-PRO" w:hAnsi="HG丸ｺﾞｼｯｸM-PRO"/>
          <w:sz w:val="24"/>
          <w:szCs w:val="24"/>
        </w:rPr>
      </w:pPr>
      <w:r w:rsidRPr="00F16348">
        <w:rPr>
          <w:rFonts w:ascii="HG丸ｺﾞｼｯｸM-PRO" w:eastAsia="HG丸ｺﾞｼｯｸM-PRO" w:hAnsi="HG丸ｺﾞｼｯｸM-PRO" w:hint="eastAsia"/>
          <w:sz w:val="24"/>
          <w:szCs w:val="24"/>
        </w:rPr>
        <w:t>町内の介護サービス事業所に就業している方で、就業しながら次の資格を取得した方。</w:t>
      </w:r>
    </w:p>
    <w:p w:rsidR="00B04DAA" w:rsidRPr="00F16348" w:rsidRDefault="00B04DAA" w:rsidP="00B04DAA">
      <w:pPr>
        <w:pStyle w:val="a3"/>
        <w:ind w:leftChars="0" w:left="720"/>
        <w:rPr>
          <w:rFonts w:ascii="HG丸ｺﾞｼｯｸM-PRO" w:eastAsia="HG丸ｺﾞｼｯｸM-PRO" w:hAnsi="HG丸ｺﾞｼｯｸM-PRO"/>
          <w:b/>
          <w:sz w:val="26"/>
          <w:szCs w:val="26"/>
          <w:shd w:val="pct15" w:color="auto" w:fill="FFFFFF"/>
        </w:rPr>
      </w:pPr>
      <w:r w:rsidRPr="00F16348">
        <w:rPr>
          <w:rFonts w:ascii="HG丸ｺﾞｼｯｸM-PRO" w:eastAsia="HG丸ｺﾞｼｯｸM-PRO" w:hAnsi="HG丸ｺﾞｼｯｸM-PRO" w:hint="eastAsia"/>
          <w:sz w:val="26"/>
          <w:szCs w:val="26"/>
        </w:rPr>
        <w:t>※過去に富加町介護業務関連資格取得補助事業の補助金の交付を受けた方は対象外となります。</w:t>
      </w:r>
    </w:p>
    <w:p w:rsidR="00B04DAA" w:rsidRPr="00F16348" w:rsidRDefault="00B04DAA" w:rsidP="00B04DAA">
      <w:pPr>
        <w:rPr>
          <w:rFonts w:ascii="HG丸ｺﾞｼｯｸM-PRO" w:eastAsia="HG丸ｺﾞｼｯｸM-PRO" w:hAnsi="HG丸ｺﾞｼｯｸM-PRO"/>
          <w:sz w:val="26"/>
          <w:szCs w:val="26"/>
        </w:rPr>
      </w:pPr>
      <w:r w:rsidRPr="00F16348">
        <w:rPr>
          <w:rFonts w:ascii="HG丸ｺﾞｼｯｸM-PRO" w:eastAsia="HG丸ｺﾞｼｯｸM-PRO" w:hAnsi="HG丸ｺﾞｼｯｸM-PRO" w:hint="eastAsia"/>
          <w:sz w:val="22"/>
          <w:szCs w:val="28"/>
        </w:rPr>
        <w:t xml:space="preserve">　　　</w:t>
      </w:r>
      <w:r w:rsidRPr="00F16348">
        <w:rPr>
          <w:rFonts w:ascii="HG丸ｺﾞｼｯｸM-PRO" w:eastAsia="HG丸ｺﾞｼｯｸM-PRO" w:hAnsi="HG丸ｺﾞｼｯｸM-PRO" w:hint="eastAsia"/>
          <w:sz w:val="26"/>
          <w:szCs w:val="26"/>
        </w:rPr>
        <w:t>【社会福祉士・介護福祉士・介護支援専門員・介護職員初任者研修】</w:t>
      </w:r>
    </w:p>
    <w:p w:rsidR="00B04DAA" w:rsidRPr="00F16348" w:rsidRDefault="00B04DAA" w:rsidP="00B04DAA">
      <w:pPr>
        <w:rPr>
          <w:rFonts w:ascii="HG丸ｺﾞｼｯｸM-PRO" w:eastAsia="HG丸ｺﾞｼｯｸM-PRO" w:hAnsi="HG丸ｺﾞｼｯｸM-PRO"/>
          <w:sz w:val="26"/>
          <w:szCs w:val="26"/>
        </w:rPr>
      </w:pPr>
    </w:p>
    <w:p w:rsidR="00B04DAA" w:rsidRPr="00F16348" w:rsidRDefault="00B04DAA" w:rsidP="00B04DAA">
      <w:pPr>
        <w:rPr>
          <w:rFonts w:ascii="HG丸ｺﾞｼｯｸM-PRO" w:eastAsia="HG丸ｺﾞｼｯｸM-PRO" w:hAnsi="HG丸ｺﾞｼｯｸM-PRO"/>
          <w:sz w:val="26"/>
          <w:szCs w:val="26"/>
        </w:rPr>
      </w:pPr>
      <w:r w:rsidRPr="00F16348">
        <w:rPr>
          <w:rFonts w:ascii="HG丸ｺﾞｼｯｸM-PRO" w:eastAsia="HG丸ｺﾞｼｯｸM-PRO" w:hAnsi="HG丸ｺﾞｼｯｸM-PRO" w:hint="eastAsia"/>
          <w:sz w:val="26"/>
          <w:szCs w:val="26"/>
        </w:rPr>
        <w:t>（２）補助金の額</w:t>
      </w:r>
    </w:p>
    <w:p w:rsidR="00B04DAA" w:rsidRPr="00F16348" w:rsidRDefault="00B04DAA" w:rsidP="00B04DAA">
      <w:pPr>
        <w:ind w:firstLineChars="300" w:firstLine="780"/>
        <w:rPr>
          <w:rFonts w:ascii="HG丸ｺﾞｼｯｸM-PRO" w:eastAsia="HG丸ｺﾞｼｯｸM-PRO" w:hAnsi="HG丸ｺﾞｼｯｸM-PRO"/>
          <w:sz w:val="26"/>
          <w:szCs w:val="26"/>
        </w:rPr>
      </w:pPr>
      <w:r w:rsidRPr="00F16348">
        <w:rPr>
          <w:rFonts w:ascii="HG丸ｺﾞｼｯｸM-PRO" w:eastAsia="HG丸ｺﾞｼｯｸM-PRO" w:hAnsi="HG丸ｺﾞｼｯｸM-PRO" w:hint="eastAsia"/>
          <w:sz w:val="26"/>
          <w:szCs w:val="26"/>
        </w:rPr>
        <w:t>・社会福祉士、介護福祉士、介護支援専門員：</w:t>
      </w:r>
      <w:r w:rsidRPr="00F16348">
        <w:rPr>
          <w:rFonts w:ascii="HG丸ｺﾞｼｯｸM-PRO" w:eastAsia="HG丸ｺﾞｼｯｸM-PRO" w:hAnsi="HG丸ｺﾞｼｯｸM-PRO" w:hint="eastAsia"/>
          <w:sz w:val="26"/>
          <w:szCs w:val="26"/>
          <w:u w:val="single"/>
        </w:rPr>
        <w:t>30,000円</w:t>
      </w:r>
    </w:p>
    <w:p w:rsidR="00B04DAA" w:rsidRPr="00F16348" w:rsidRDefault="00B04DAA" w:rsidP="00B04DAA">
      <w:pPr>
        <w:rPr>
          <w:rFonts w:ascii="HG丸ｺﾞｼｯｸM-PRO" w:eastAsia="HG丸ｺﾞｼｯｸM-PRO" w:hAnsi="HG丸ｺﾞｼｯｸM-PRO"/>
          <w:sz w:val="26"/>
          <w:szCs w:val="26"/>
          <w:u w:val="single"/>
        </w:rPr>
      </w:pPr>
      <w:r w:rsidRPr="00F16348">
        <w:rPr>
          <w:rFonts w:ascii="HG丸ｺﾞｼｯｸM-PRO" w:eastAsia="HG丸ｺﾞｼｯｸM-PRO" w:hAnsi="HG丸ｺﾞｼｯｸM-PRO" w:hint="eastAsia"/>
          <w:sz w:val="26"/>
          <w:szCs w:val="26"/>
        </w:rPr>
        <w:t xml:space="preserve">　　　・介護職員初任者研修：</w:t>
      </w:r>
      <w:r w:rsidR="00C22E38" w:rsidRPr="00F16348">
        <w:rPr>
          <w:rFonts w:ascii="HG丸ｺﾞｼｯｸM-PRO" w:eastAsia="HG丸ｺﾞｼｯｸM-PRO" w:hAnsi="HG丸ｺﾞｼｯｸM-PRO" w:hint="eastAsia"/>
          <w:sz w:val="26"/>
          <w:szCs w:val="26"/>
          <w:u w:val="single"/>
        </w:rPr>
        <w:t xml:space="preserve"> </w:t>
      </w:r>
      <w:r w:rsidRPr="00F16348">
        <w:rPr>
          <w:rFonts w:ascii="HG丸ｺﾞｼｯｸM-PRO" w:eastAsia="HG丸ｺﾞｼｯｸM-PRO" w:hAnsi="HG丸ｺﾞｼｯｸM-PRO" w:hint="eastAsia"/>
          <w:sz w:val="26"/>
          <w:szCs w:val="26"/>
          <w:u w:val="single"/>
        </w:rPr>
        <w:t>20,000円</w:t>
      </w:r>
    </w:p>
    <w:p w:rsidR="00B04DAA" w:rsidRPr="00F16348" w:rsidRDefault="00B04DAA" w:rsidP="00B04DAA">
      <w:pPr>
        <w:rPr>
          <w:rFonts w:ascii="HG丸ｺﾞｼｯｸM-PRO" w:eastAsia="HG丸ｺﾞｼｯｸM-PRO" w:hAnsi="HG丸ｺﾞｼｯｸM-PRO"/>
          <w:sz w:val="22"/>
          <w:szCs w:val="26"/>
        </w:rPr>
      </w:pPr>
    </w:p>
    <w:p w:rsidR="00B04DAA" w:rsidRPr="00F16348" w:rsidRDefault="007A50AE" w:rsidP="00B04DAA">
      <w:pPr>
        <w:rPr>
          <w:rFonts w:ascii="HG丸ｺﾞｼｯｸM-PRO" w:eastAsia="HG丸ｺﾞｼｯｸM-PRO" w:hAnsi="HG丸ｺﾞｼｯｸM-PRO"/>
          <w:b/>
          <w:sz w:val="24"/>
          <w:szCs w:val="26"/>
        </w:rPr>
      </w:pPr>
      <w:r>
        <w:rPr>
          <w:rFonts w:ascii="HG丸ｺﾞｼｯｸM-PRO" w:eastAsia="HG丸ｺﾞｼｯｸM-PRO" w:hAnsi="HG丸ｺﾞｼｯｸM-PRO" w:hint="eastAsia"/>
          <w:b/>
          <w:sz w:val="24"/>
          <w:szCs w:val="26"/>
          <w:shd w:val="pct15" w:color="auto" w:fill="FFFFFF"/>
        </w:rPr>
        <w:t>◆</w:t>
      </w:r>
      <w:r w:rsidR="00B04DAA" w:rsidRPr="00F16348">
        <w:rPr>
          <w:rFonts w:ascii="HG丸ｺﾞｼｯｸM-PRO" w:eastAsia="HG丸ｺﾞｼｯｸM-PRO" w:hAnsi="HG丸ｺﾞｼｯｸM-PRO" w:hint="eastAsia"/>
          <w:b/>
          <w:sz w:val="24"/>
          <w:szCs w:val="26"/>
          <w:shd w:val="pct15" w:color="auto" w:fill="FFFFFF"/>
        </w:rPr>
        <w:t>現在、介護支援専門職員として</w:t>
      </w:r>
      <w:r w:rsidR="00E903EA">
        <w:rPr>
          <w:rFonts w:ascii="HG丸ｺﾞｼｯｸM-PRO" w:eastAsia="HG丸ｺﾞｼｯｸM-PRO" w:hAnsi="HG丸ｺﾞｼｯｸM-PRO" w:hint="eastAsia"/>
          <w:b/>
          <w:sz w:val="24"/>
          <w:szCs w:val="26"/>
          <w:shd w:val="pct15" w:color="auto" w:fill="FFFFFF"/>
        </w:rPr>
        <w:t>従事して</w:t>
      </w:r>
      <w:r w:rsidR="00B04DAA" w:rsidRPr="00F16348">
        <w:rPr>
          <w:rFonts w:ascii="HG丸ｺﾞｼｯｸM-PRO" w:eastAsia="HG丸ｺﾞｼｯｸM-PRO" w:hAnsi="HG丸ｺﾞｼｯｸM-PRO" w:hint="eastAsia"/>
          <w:b/>
          <w:sz w:val="24"/>
          <w:szCs w:val="26"/>
          <w:shd w:val="pct15" w:color="auto" w:fill="FFFFFF"/>
        </w:rPr>
        <w:t xml:space="preserve">いる方へ（介護業務関連資格更新事業）　</w:t>
      </w:r>
      <w:r w:rsidR="00B04DAA" w:rsidRPr="00F16348">
        <w:rPr>
          <w:rFonts w:ascii="HG丸ｺﾞｼｯｸM-PRO" w:eastAsia="HG丸ｺﾞｼｯｸM-PRO" w:hAnsi="HG丸ｺﾞｼｯｸM-PRO" w:hint="eastAsia"/>
          <w:b/>
          <w:sz w:val="24"/>
          <w:szCs w:val="26"/>
        </w:rPr>
        <w:t xml:space="preserve">　　　　　　</w:t>
      </w:r>
    </w:p>
    <w:p w:rsidR="00B04DAA" w:rsidRPr="00F16348" w:rsidRDefault="00E903EA" w:rsidP="00B04DAA">
      <w:pPr>
        <w:ind w:left="780" w:hangingChars="300" w:hanging="780"/>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（１）介護支援専門員又は主任介護支援専門員の資格を更新する</w:t>
      </w:r>
      <w:bookmarkStart w:id="0" w:name="_GoBack"/>
      <w:bookmarkEnd w:id="0"/>
      <w:r w:rsidR="00B04DAA" w:rsidRPr="00F16348">
        <w:rPr>
          <w:rFonts w:ascii="HG丸ｺﾞｼｯｸM-PRO" w:eastAsia="HG丸ｺﾞｼｯｸM-PRO" w:hAnsi="HG丸ｺﾞｼｯｸM-PRO" w:hint="eastAsia"/>
          <w:color w:val="000000" w:themeColor="text1"/>
          <w:sz w:val="26"/>
          <w:szCs w:val="26"/>
        </w:rPr>
        <w:t>方で、町内の介護サービス事業所に就業している方</w:t>
      </w:r>
      <w:r w:rsidR="007121B5">
        <w:rPr>
          <w:rFonts w:ascii="HG丸ｺﾞｼｯｸM-PRO" w:eastAsia="HG丸ｺﾞｼｯｸM-PRO" w:hAnsi="HG丸ｺﾞｼｯｸM-PRO" w:hint="eastAsia"/>
          <w:color w:val="000000" w:themeColor="text1"/>
          <w:sz w:val="26"/>
          <w:szCs w:val="26"/>
        </w:rPr>
        <w:t>。</w:t>
      </w:r>
    </w:p>
    <w:p w:rsidR="00B04DAA" w:rsidRPr="00F16348" w:rsidRDefault="00B04DAA" w:rsidP="00B04DAA">
      <w:pPr>
        <w:rPr>
          <w:rFonts w:ascii="HG丸ｺﾞｼｯｸM-PRO" w:eastAsia="HG丸ｺﾞｼｯｸM-PRO" w:hAnsi="HG丸ｺﾞｼｯｸM-PRO"/>
          <w:color w:val="000000" w:themeColor="text1"/>
          <w:sz w:val="26"/>
          <w:szCs w:val="26"/>
        </w:rPr>
      </w:pPr>
    </w:p>
    <w:p w:rsidR="00B04DAA" w:rsidRPr="00F16348" w:rsidRDefault="00B04DAA" w:rsidP="00B04DAA">
      <w:pPr>
        <w:rPr>
          <w:rFonts w:ascii="HG丸ｺﾞｼｯｸM-PRO" w:eastAsia="HG丸ｺﾞｼｯｸM-PRO" w:hAnsi="HG丸ｺﾞｼｯｸM-PRO"/>
          <w:color w:val="000000" w:themeColor="text1"/>
          <w:sz w:val="26"/>
          <w:szCs w:val="26"/>
        </w:rPr>
      </w:pPr>
      <w:r w:rsidRPr="00F16348">
        <w:rPr>
          <w:rFonts w:ascii="HG丸ｺﾞｼｯｸM-PRO" w:eastAsia="HG丸ｺﾞｼｯｸM-PRO" w:hAnsi="HG丸ｺﾞｼｯｸM-PRO" w:hint="eastAsia"/>
          <w:color w:val="000000" w:themeColor="text1"/>
          <w:sz w:val="26"/>
          <w:szCs w:val="26"/>
        </w:rPr>
        <w:t>（２）補助金の額：</w:t>
      </w:r>
      <w:r w:rsidRPr="00F16348">
        <w:rPr>
          <w:rFonts w:ascii="HG丸ｺﾞｼｯｸM-PRO" w:eastAsia="HG丸ｺﾞｼｯｸM-PRO" w:hAnsi="HG丸ｺﾞｼｯｸM-PRO" w:hint="eastAsia"/>
          <w:color w:val="000000" w:themeColor="text1"/>
          <w:sz w:val="26"/>
          <w:szCs w:val="26"/>
          <w:u w:val="single"/>
        </w:rPr>
        <w:t>30,000円</w:t>
      </w:r>
    </w:p>
    <w:p w:rsidR="00B04DAA" w:rsidRPr="00F16348" w:rsidRDefault="00B04DAA" w:rsidP="00B04DAA">
      <w:pPr>
        <w:rPr>
          <w:rFonts w:ascii="HG丸ｺﾞｼｯｸM-PRO" w:eastAsia="HG丸ｺﾞｼｯｸM-PRO" w:hAnsi="HG丸ｺﾞｼｯｸM-PRO"/>
          <w:color w:val="000000" w:themeColor="text1"/>
          <w:sz w:val="24"/>
          <w:szCs w:val="26"/>
        </w:rPr>
      </w:pPr>
    </w:p>
    <w:p w:rsidR="001F7005" w:rsidRPr="00B04DAA" w:rsidRDefault="00F16348">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3664846C" wp14:editId="4938FF8C">
                <wp:simplePos x="0" y="0"/>
                <wp:positionH relativeFrom="margin">
                  <wp:align>center</wp:align>
                </wp:positionH>
                <wp:positionV relativeFrom="paragraph">
                  <wp:posOffset>142875</wp:posOffset>
                </wp:positionV>
                <wp:extent cx="6334125" cy="914400"/>
                <wp:effectExtent l="0" t="0" r="28575" b="19050"/>
                <wp:wrapNone/>
                <wp:docPr id="2" name="1 つの角を丸めた四角形 2"/>
                <wp:cNvGraphicFramePr/>
                <a:graphic xmlns:a="http://schemas.openxmlformats.org/drawingml/2006/main">
                  <a:graphicData uri="http://schemas.microsoft.com/office/word/2010/wordprocessingShape">
                    <wps:wsp>
                      <wps:cNvSpPr/>
                      <wps:spPr>
                        <a:xfrm>
                          <a:off x="0" y="0"/>
                          <a:ext cx="6334125" cy="914400"/>
                        </a:xfrm>
                        <a:prstGeom prst="round1Rect">
                          <a:avLst/>
                        </a:prstGeom>
                        <a:noFill/>
                        <a:ln w="25400" cap="flat" cmpd="sng" algn="ctr">
                          <a:solidFill>
                            <a:sysClr val="windowText" lastClr="000000">
                              <a:shade val="50000"/>
                            </a:sysClr>
                          </a:solidFill>
                          <a:prstDash val="solid"/>
                        </a:ln>
                        <a:effectLst/>
                      </wps:spPr>
                      <wps:txbx>
                        <w:txbxContent>
                          <w:p w:rsidR="00B04DAA" w:rsidRPr="00915172" w:rsidRDefault="00B04DAA" w:rsidP="00B04DAA">
                            <w:pPr>
                              <w:jc w:val="center"/>
                              <w:rPr>
                                <w:rFonts w:ascii="HG丸ｺﾞｼｯｸM-PRO" w:eastAsia="HG丸ｺﾞｼｯｸM-PRO" w:hAnsi="HG丸ｺﾞｼｯｸM-PRO"/>
                                <w:b/>
                                <w:color w:val="000000" w:themeColor="text1"/>
                                <w:sz w:val="24"/>
                                <w:szCs w:val="32"/>
                              </w:rPr>
                            </w:pPr>
                            <w:r w:rsidRPr="00915172">
                              <w:rPr>
                                <w:rFonts w:ascii="HG丸ｺﾞｼｯｸM-PRO" w:eastAsia="HG丸ｺﾞｼｯｸM-PRO" w:hAnsi="HG丸ｺﾞｼｯｸM-PRO" w:hint="eastAsia"/>
                                <w:b/>
                                <w:color w:val="000000" w:themeColor="text1"/>
                                <w:sz w:val="24"/>
                                <w:szCs w:val="32"/>
                              </w:rPr>
                              <w:t>詳細に</w:t>
                            </w:r>
                            <w:r w:rsidRPr="00915172">
                              <w:rPr>
                                <w:rFonts w:ascii="HG丸ｺﾞｼｯｸM-PRO" w:eastAsia="HG丸ｺﾞｼｯｸM-PRO" w:hAnsi="HG丸ｺﾞｼｯｸM-PRO"/>
                                <w:b/>
                                <w:color w:val="000000" w:themeColor="text1"/>
                                <w:sz w:val="24"/>
                                <w:szCs w:val="32"/>
                              </w:rPr>
                              <w:t>ついては</w:t>
                            </w:r>
                            <w:r w:rsidR="00E11EBB">
                              <w:rPr>
                                <w:rFonts w:ascii="HG丸ｺﾞｼｯｸM-PRO" w:eastAsia="HG丸ｺﾞｼｯｸM-PRO" w:hAnsi="HG丸ｺﾞｼｯｸM-PRO" w:hint="eastAsia"/>
                                <w:b/>
                                <w:color w:val="000000" w:themeColor="text1"/>
                                <w:sz w:val="24"/>
                                <w:szCs w:val="32"/>
                              </w:rPr>
                              <w:t>富加町ホーム</w:t>
                            </w:r>
                            <w:r w:rsidR="00E11EBB">
                              <w:rPr>
                                <w:rFonts w:ascii="HG丸ｺﾞｼｯｸM-PRO" w:eastAsia="HG丸ｺﾞｼｯｸM-PRO" w:hAnsi="HG丸ｺﾞｼｯｸM-PRO"/>
                                <w:b/>
                                <w:color w:val="000000" w:themeColor="text1"/>
                                <w:sz w:val="24"/>
                                <w:szCs w:val="32"/>
                              </w:rPr>
                              <w:t>ページ又は</w:t>
                            </w:r>
                            <w:r w:rsidRPr="00915172">
                              <w:rPr>
                                <w:rFonts w:ascii="HG丸ｺﾞｼｯｸM-PRO" w:eastAsia="HG丸ｺﾞｼｯｸM-PRO" w:hAnsi="HG丸ｺﾞｼｯｸM-PRO"/>
                                <w:b/>
                                <w:color w:val="000000" w:themeColor="text1"/>
                                <w:sz w:val="24"/>
                                <w:szCs w:val="32"/>
                              </w:rPr>
                              <w:t>下記連絡先までお問い合わせください</w:t>
                            </w:r>
                          </w:p>
                          <w:p w:rsidR="00B04DAA" w:rsidRPr="00915172" w:rsidRDefault="00B04DAA" w:rsidP="00B04DAA">
                            <w:pPr>
                              <w:jc w:val="center"/>
                              <w:rPr>
                                <w:rFonts w:ascii="HG丸ｺﾞｼｯｸM-PRO" w:eastAsia="HG丸ｺﾞｼｯｸM-PRO" w:hAnsi="HG丸ｺﾞｼｯｸM-PRO"/>
                                <w:b/>
                                <w:color w:val="000000" w:themeColor="text1"/>
                                <w:sz w:val="24"/>
                                <w:szCs w:val="32"/>
                              </w:rPr>
                            </w:pPr>
                            <w:r w:rsidRPr="00915172">
                              <w:rPr>
                                <w:rFonts w:ascii="HG丸ｺﾞｼｯｸM-PRO" w:eastAsia="HG丸ｺﾞｼｯｸM-PRO" w:hAnsi="HG丸ｺﾞｼｯｸM-PRO" w:hint="eastAsia"/>
                                <w:b/>
                                <w:color w:val="000000" w:themeColor="text1"/>
                                <w:sz w:val="24"/>
                                <w:szCs w:val="32"/>
                              </w:rPr>
                              <w:t>富加町</w:t>
                            </w:r>
                            <w:r w:rsidRPr="00915172">
                              <w:rPr>
                                <w:rFonts w:ascii="HG丸ｺﾞｼｯｸM-PRO" w:eastAsia="HG丸ｺﾞｼｯｸM-PRO" w:hAnsi="HG丸ｺﾞｼｯｸM-PRO"/>
                                <w:b/>
                                <w:color w:val="000000" w:themeColor="text1"/>
                                <w:sz w:val="24"/>
                                <w:szCs w:val="32"/>
                              </w:rPr>
                              <w:t>役場　福祉保健課　福祉係</w:t>
                            </w:r>
                          </w:p>
                          <w:p w:rsidR="00B04DAA" w:rsidRPr="00915172" w:rsidRDefault="00B04DAA" w:rsidP="00B04DAA">
                            <w:pPr>
                              <w:jc w:val="center"/>
                              <w:rPr>
                                <w:rFonts w:ascii="HG丸ｺﾞｼｯｸM-PRO" w:eastAsia="HG丸ｺﾞｼｯｸM-PRO" w:hAnsi="HG丸ｺﾞｼｯｸM-PRO"/>
                                <w:b/>
                                <w:color w:val="000000" w:themeColor="text1"/>
                                <w:sz w:val="24"/>
                                <w:szCs w:val="32"/>
                              </w:rPr>
                            </w:pPr>
                            <w:r w:rsidRPr="00915172">
                              <w:rPr>
                                <w:rFonts w:ascii="HG丸ｺﾞｼｯｸM-PRO" w:eastAsia="HG丸ｺﾞｼｯｸM-PRO" w:hAnsi="HG丸ｺﾞｼｯｸM-PRO" w:hint="eastAsia"/>
                                <w:b/>
                                <w:color w:val="000000" w:themeColor="text1"/>
                                <w:sz w:val="24"/>
                                <w:szCs w:val="32"/>
                              </w:rPr>
                              <w:t>電話</w:t>
                            </w:r>
                            <w:r w:rsidRPr="00915172">
                              <w:rPr>
                                <w:rFonts w:ascii="HG丸ｺﾞｼｯｸM-PRO" w:eastAsia="HG丸ｺﾞｼｯｸM-PRO" w:hAnsi="HG丸ｺﾞｼｯｸM-PRO"/>
                                <w:b/>
                                <w:color w:val="000000" w:themeColor="text1"/>
                                <w:sz w:val="24"/>
                                <w:szCs w:val="32"/>
                              </w:rPr>
                              <w:t>番号</w:t>
                            </w:r>
                            <w:r w:rsidRPr="00915172">
                              <w:rPr>
                                <w:rFonts w:ascii="HG丸ｺﾞｼｯｸM-PRO" w:eastAsia="HG丸ｺﾞｼｯｸM-PRO" w:hAnsi="HG丸ｺﾞｼｯｸM-PRO" w:hint="eastAsia"/>
                                <w:b/>
                                <w:color w:val="000000" w:themeColor="text1"/>
                                <w:sz w:val="24"/>
                                <w:szCs w:val="32"/>
                              </w:rPr>
                              <w:t>：</w:t>
                            </w:r>
                            <w:r w:rsidRPr="00915172">
                              <w:rPr>
                                <w:rFonts w:ascii="HG丸ｺﾞｼｯｸM-PRO" w:eastAsia="HG丸ｺﾞｼｯｸM-PRO" w:hAnsi="HG丸ｺﾞｼｯｸM-PRO"/>
                                <w:b/>
                                <w:color w:val="000000" w:themeColor="text1"/>
                                <w:sz w:val="24"/>
                                <w:szCs w:val="32"/>
                              </w:rPr>
                              <w:t>（０５７４）５４－２１８３</w:t>
                            </w:r>
                            <w:r w:rsidRPr="00915172">
                              <w:rPr>
                                <w:rFonts w:ascii="HG丸ｺﾞｼｯｸM-PRO" w:eastAsia="HG丸ｺﾞｼｯｸM-PRO" w:hAnsi="HG丸ｺﾞｼｯｸM-PRO" w:hint="eastAsia"/>
                                <w:b/>
                                <w:color w:val="000000" w:themeColor="text1"/>
                                <w:sz w:val="24"/>
                                <w:szCs w:val="32"/>
                              </w:rPr>
                              <w:t xml:space="preserve">　</w:t>
                            </w:r>
                            <w:r w:rsidRPr="00915172">
                              <w:rPr>
                                <w:rFonts w:ascii="HG丸ｺﾞｼｯｸM-PRO" w:eastAsia="HG丸ｺﾞｼｯｸM-PRO" w:hAnsi="HG丸ｺﾞｼｯｸM-PRO"/>
                                <w:b/>
                                <w:color w:val="000000" w:themeColor="text1"/>
                                <w:sz w:val="24"/>
                                <w:szCs w:val="32"/>
                              </w:rPr>
                              <w:t>【</w:t>
                            </w:r>
                            <w:r w:rsidRPr="00915172">
                              <w:rPr>
                                <w:rFonts w:ascii="HG丸ｺﾞｼｯｸM-PRO" w:eastAsia="HG丸ｺﾞｼｯｸM-PRO" w:hAnsi="HG丸ｺﾞｼｯｸM-PRO" w:hint="eastAsia"/>
                                <w:b/>
                                <w:color w:val="000000" w:themeColor="text1"/>
                                <w:sz w:val="24"/>
                                <w:szCs w:val="32"/>
                              </w:rPr>
                              <w:t>直通</w:t>
                            </w:r>
                            <w:r w:rsidRPr="00915172">
                              <w:rPr>
                                <w:rFonts w:ascii="HG丸ｺﾞｼｯｸM-PRO" w:eastAsia="HG丸ｺﾞｼｯｸM-PRO" w:hAnsi="HG丸ｺﾞｼｯｸM-PRO"/>
                                <w:b/>
                                <w:color w:val="000000" w:themeColor="text1"/>
                                <w:sz w:val="24"/>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4846C" id="1 つの角を丸めた四角形 2" o:spid="_x0000_s1026" style="position:absolute;left:0;text-align:left;margin-left:0;margin-top:11.25pt;width:498.75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33412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" adj="-11796480,,5400" path="m,l6181722,v84170,,152403,68233,152403,152403l6334125,914400,,914400,,xe" filled="f" strokeweight="2pt">
                <v:stroke joinstyle="miter"/>
                <v:formulas/>
                <v:path arrowok="t" o:connecttype="custom" o:connectlocs="0,0;6181722,0;6334125,152403;6334125,914400;0,914400;0,0" o:connectangles="0,0,0,0,0,0" textboxrect="0,0,6334125,914400"/>
                <v:textbox>
                  <w:txbxContent>
                    <w:p w:rsidR="00B04DAA" w:rsidRPr="00915172" w:rsidRDefault="00B04DAA" w:rsidP="00B04DAA">
                      <w:pPr>
                        <w:jc w:val="center"/>
                        <w:rPr>
                          <w:rFonts w:ascii="HG丸ｺﾞｼｯｸM-PRO" w:eastAsia="HG丸ｺﾞｼｯｸM-PRO" w:hAnsi="HG丸ｺﾞｼｯｸM-PRO"/>
                          <w:b/>
                          <w:color w:val="000000" w:themeColor="text1"/>
                          <w:sz w:val="24"/>
                          <w:szCs w:val="32"/>
                        </w:rPr>
                      </w:pPr>
                      <w:r w:rsidRPr="00915172">
                        <w:rPr>
                          <w:rFonts w:ascii="HG丸ｺﾞｼｯｸM-PRO" w:eastAsia="HG丸ｺﾞｼｯｸM-PRO" w:hAnsi="HG丸ｺﾞｼｯｸM-PRO" w:hint="eastAsia"/>
                          <w:b/>
                          <w:color w:val="000000" w:themeColor="text1"/>
                          <w:sz w:val="24"/>
                          <w:szCs w:val="32"/>
                        </w:rPr>
                        <w:t>詳細に</w:t>
                      </w:r>
                      <w:r w:rsidRPr="00915172">
                        <w:rPr>
                          <w:rFonts w:ascii="HG丸ｺﾞｼｯｸM-PRO" w:eastAsia="HG丸ｺﾞｼｯｸM-PRO" w:hAnsi="HG丸ｺﾞｼｯｸM-PRO"/>
                          <w:b/>
                          <w:color w:val="000000" w:themeColor="text1"/>
                          <w:sz w:val="24"/>
                          <w:szCs w:val="32"/>
                        </w:rPr>
                        <w:t>ついては</w:t>
                      </w:r>
                      <w:r w:rsidR="00E11EBB">
                        <w:rPr>
                          <w:rFonts w:ascii="HG丸ｺﾞｼｯｸM-PRO" w:eastAsia="HG丸ｺﾞｼｯｸM-PRO" w:hAnsi="HG丸ｺﾞｼｯｸM-PRO" w:hint="eastAsia"/>
                          <w:b/>
                          <w:color w:val="000000" w:themeColor="text1"/>
                          <w:sz w:val="24"/>
                          <w:szCs w:val="32"/>
                        </w:rPr>
                        <w:t>富加町ホーム</w:t>
                      </w:r>
                      <w:r w:rsidR="00E11EBB">
                        <w:rPr>
                          <w:rFonts w:ascii="HG丸ｺﾞｼｯｸM-PRO" w:eastAsia="HG丸ｺﾞｼｯｸM-PRO" w:hAnsi="HG丸ｺﾞｼｯｸM-PRO"/>
                          <w:b/>
                          <w:color w:val="000000" w:themeColor="text1"/>
                          <w:sz w:val="24"/>
                          <w:szCs w:val="32"/>
                        </w:rPr>
                        <w:t>ページ又は</w:t>
                      </w:r>
                      <w:bookmarkStart w:id="1" w:name="_GoBack"/>
                      <w:bookmarkEnd w:id="1"/>
                      <w:r w:rsidRPr="00915172">
                        <w:rPr>
                          <w:rFonts w:ascii="HG丸ｺﾞｼｯｸM-PRO" w:eastAsia="HG丸ｺﾞｼｯｸM-PRO" w:hAnsi="HG丸ｺﾞｼｯｸM-PRO"/>
                          <w:b/>
                          <w:color w:val="000000" w:themeColor="text1"/>
                          <w:sz w:val="24"/>
                          <w:szCs w:val="32"/>
                        </w:rPr>
                        <w:t>下記連絡先までお問い合わせください</w:t>
                      </w:r>
                    </w:p>
                    <w:p w:rsidR="00B04DAA" w:rsidRPr="00915172" w:rsidRDefault="00B04DAA" w:rsidP="00B04DAA">
                      <w:pPr>
                        <w:jc w:val="center"/>
                        <w:rPr>
                          <w:rFonts w:ascii="HG丸ｺﾞｼｯｸM-PRO" w:eastAsia="HG丸ｺﾞｼｯｸM-PRO" w:hAnsi="HG丸ｺﾞｼｯｸM-PRO"/>
                          <w:b/>
                          <w:color w:val="000000" w:themeColor="text1"/>
                          <w:sz w:val="24"/>
                          <w:szCs w:val="32"/>
                        </w:rPr>
                      </w:pPr>
                      <w:r w:rsidRPr="00915172">
                        <w:rPr>
                          <w:rFonts w:ascii="HG丸ｺﾞｼｯｸM-PRO" w:eastAsia="HG丸ｺﾞｼｯｸM-PRO" w:hAnsi="HG丸ｺﾞｼｯｸM-PRO" w:hint="eastAsia"/>
                          <w:b/>
                          <w:color w:val="000000" w:themeColor="text1"/>
                          <w:sz w:val="24"/>
                          <w:szCs w:val="32"/>
                        </w:rPr>
                        <w:t>富加町</w:t>
                      </w:r>
                      <w:r w:rsidRPr="00915172">
                        <w:rPr>
                          <w:rFonts w:ascii="HG丸ｺﾞｼｯｸM-PRO" w:eastAsia="HG丸ｺﾞｼｯｸM-PRO" w:hAnsi="HG丸ｺﾞｼｯｸM-PRO"/>
                          <w:b/>
                          <w:color w:val="000000" w:themeColor="text1"/>
                          <w:sz w:val="24"/>
                          <w:szCs w:val="32"/>
                        </w:rPr>
                        <w:t>役場　福祉保健課　福祉係</w:t>
                      </w:r>
                    </w:p>
                    <w:p w:rsidR="00B04DAA" w:rsidRPr="00915172" w:rsidRDefault="00B04DAA" w:rsidP="00B04DAA">
                      <w:pPr>
                        <w:jc w:val="center"/>
                        <w:rPr>
                          <w:rFonts w:ascii="HG丸ｺﾞｼｯｸM-PRO" w:eastAsia="HG丸ｺﾞｼｯｸM-PRO" w:hAnsi="HG丸ｺﾞｼｯｸM-PRO"/>
                          <w:b/>
                          <w:color w:val="000000" w:themeColor="text1"/>
                          <w:sz w:val="24"/>
                          <w:szCs w:val="32"/>
                        </w:rPr>
                      </w:pPr>
                      <w:r w:rsidRPr="00915172">
                        <w:rPr>
                          <w:rFonts w:ascii="HG丸ｺﾞｼｯｸM-PRO" w:eastAsia="HG丸ｺﾞｼｯｸM-PRO" w:hAnsi="HG丸ｺﾞｼｯｸM-PRO" w:hint="eastAsia"/>
                          <w:b/>
                          <w:color w:val="000000" w:themeColor="text1"/>
                          <w:sz w:val="24"/>
                          <w:szCs w:val="32"/>
                        </w:rPr>
                        <w:t>電話</w:t>
                      </w:r>
                      <w:r w:rsidRPr="00915172">
                        <w:rPr>
                          <w:rFonts w:ascii="HG丸ｺﾞｼｯｸM-PRO" w:eastAsia="HG丸ｺﾞｼｯｸM-PRO" w:hAnsi="HG丸ｺﾞｼｯｸM-PRO"/>
                          <w:b/>
                          <w:color w:val="000000" w:themeColor="text1"/>
                          <w:sz w:val="24"/>
                          <w:szCs w:val="32"/>
                        </w:rPr>
                        <w:t>番号</w:t>
                      </w:r>
                      <w:r w:rsidRPr="00915172">
                        <w:rPr>
                          <w:rFonts w:ascii="HG丸ｺﾞｼｯｸM-PRO" w:eastAsia="HG丸ｺﾞｼｯｸM-PRO" w:hAnsi="HG丸ｺﾞｼｯｸM-PRO" w:hint="eastAsia"/>
                          <w:b/>
                          <w:color w:val="000000" w:themeColor="text1"/>
                          <w:sz w:val="24"/>
                          <w:szCs w:val="32"/>
                        </w:rPr>
                        <w:t>：</w:t>
                      </w:r>
                      <w:r w:rsidRPr="00915172">
                        <w:rPr>
                          <w:rFonts w:ascii="HG丸ｺﾞｼｯｸM-PRO" w:eastAsia="HG丸ｺﾞｼｯｸM-PRO" w:hAnsi="HG丸ｺﾞｼｯｸM-PRO"/>
                          <w:b/>
                          <w:color w:val="000000" w:themeColor="text1"/>
                          <w:sz w:val="24"/>
                          <w:szCs w:val="32"/>
                        </w:rPr>
                        <w:t>（０５７４）５４－２１８３</w:t>
                      </w:r>
                      <w:r w:rsidRPr="00915172">
                        <w:rPr>
                          <w:rFonts w:ascii="HG丸ｺﾞｼｯｸM-PRO" w:eastAsia="HG丸ｺﾞｼｯｸM-PRO" w:hAnsi="HG丸ｺﾞｼｯｸM-PRO" w:hint="eastAsia"/>
                          <w:b/>
                          <w:color w:val="000000" w:themeColor="text1"/>
                          <w:sz w:val="24"/>
                          <w:szCs w:val="32"/>
                        </w:rPr>
                        <w:t xml:space="preserve">　</w:t>
                      </w:r>
                      <w:r w:rsidRPr="00915172">
                        <w:rPr>
                          <w:rFonts w:ascii="HG丸ｺﾞｼｯｸM-PRO" w:eastAsia="HG丸ｺﾞｼｯｸM-PRO" w:hAnsi="HG丸ｺﾞｼｯｸM-PRO"/>
                          <w:b/>
                          <w:color w:val="000000" w:themeColor="text1"/>
                          <w:sz w:val="24"/>
                          <w:szCs w:val="32"/>
                        </w:rPr>
                        <w:t>【</w:t>
                      </w:r>
                      <w:r w:rsidRPr="00915172">
                        <w:rPr>
                          <w:rFonts w:ascii="HG丸ｺﾞｼｯｸM-PRO" w:eastAsia="HG丸ｺﾞｼｯｸM-PRO" w:hAnsi="HG丸ｺﾞｼｯｸM-PRO" w:hint="eastAsia"/>
                          <w:b/>
                          <w:color w:val="000000" w:themeColor="text1"/>
                          <w:sz w:val="24"/>
                          <w:szCs w:val="32"/>
                        </w:rPr>
                        <w:t>直通</w:t>
                      </w:r>
                      <w:r w:rsidRPr="00915172">
                        <w:rPr>
                          <w:rFonts w:ascii="HG丸ｺﾞｼｯｸM-PRO" w:eastAsia="HG丸ｺﾞｼｯｸM-PRO" w:hAnsi="HG丸ｺﾞｼｯｸM-PRO"/>
                          <w:b/>
                          <w:color w:val="000000" w:themeColor="text1"/>
                          <w:sz w:val="24"/>
                          <w:szCs w:val="32"/>
                        </w:rPr>
                        <w:t>】</w:t>
                      </w:r>
                    </w:p>
                  </w:txbxContent>
                </v:textbox>
                <w10:wrap anchorx="margin"/>
              </v:shape>
            </w:pict>
          </mc:Fallback>
        </mc:AlternateContent>
      </w:r>
    </w:p>
    <w:sectPr w:rsidR="001F7005" w:rsidRPr="00B04DAA" w:rsidSect="00541A0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5FFD"/>
    <w:multiLevelType w:val="hybridMultilevel"/>
    <w:tmpl w:val="D5F0FFDE"/>
    <w:lvl w:ilvl="0" w:tplc="07FE1C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AA"/>
    <w:rsid w:val="00101C8E"/>
    <w:rsid w:val="001F7005"/>
    <w:rsid w:val="002E1DE2"/>
    <w:rsid w:val="003739FA"/>
    <w:rsid w:val="007121B5"/>
    <w:rsid w:val="0076615C"/>
    <w:rsid w:val="007A50AE"/>
    <w:rsid w:val="007B12DB"/>
    <w:rsid w:val="009172C1"/>
    <w:rsid w:val="009F055A"/>
    <w:rsid w:val="00B04DAA"/>
    <w:rsid w:val="00C01B93"/>
    <w:rsid w:val="00C22E38"/>
    <w:rsid w:val="00CA1774"/>
    <w:rsid w:val="00E11EBB"/>
    <w:rsid w:val="00E903EA"/>
    <w:rsid w:val="00F03C2A"/>
    <w:rsid w:val="00F16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9A9A33"/>
  <w15:chartTrackingRefBased/>
  <w15:docId w15:val="{0A314A14-A7EA-4F23-B00E-F9689155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D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DAA"/>
    <w:pPr>
      <w:ind w:leftChars="400" w:left="840"/>
    </w:pPr>
  </w:style>
  <w:style w:type="paragraph" w:styleId="a4">
    <w:name w:val="Title"/>
    <w:basedOn w:val="a"/>
    <w:next w:val="a"/>
    <w:link w:val="a5"/>
    <w:uiPriority w:val="10"/>
    <w:qFormat/>
    <w:rsid w:val="00F16348"/>
    <w:pPr>
      <w:widowControl/>
      <w:contextualSpacing/>
      <w:jc w:val="left"/>
    </w:pPr>
    <w:rPr>
      <w:rFonts w:asciiTheme="majorHAnsi" w:eastAsiaTheme="majorEastAsia" w:hAnsiTheme="majorHAnsi" w:cstheme="majorBidi"/>
      <w:color w:val="2E74B5" w:themeColor="accent1" w:themeShade="BF"/>
      <w:spacing w:val="-10"/>
      <w:kern w:val="0"/>
      <w:sz w:val="52"/>
      <w:szCs w:val="52"/>
    </w:rPr>
  </w:style>
  <w:style w:type="character" w:customStyle="1" w:styleId="a5">
    <w:name w:val="表題 (文字)"/>
    <w:basedOn w:val="a0"/>
    <w:link w:val="a4"/>
    <w:uiPriority w:val="10"/>
    <w:rsid w:val="00F16348"/>
    <w:rPr>
      <w:rFonts w:asciiTheme="majorHAnsi" w:eastAsiaTheme="majorEastAsia" w:hAnsiTheme="majorHAnsi" w:cstheme="majorBidi"/>
      <w:color w:val="2E74B5" w:themeColor="accent1" w:themeShade="BF"/>
      <w:spacing w:val="-10"/>
      <w:kern w:val="0"/>
      <w:sz w:val="52"/>
      <w:szCs w:val="52"/>
    </w:rPr>
  </w:style>
  <w:style w:type="paragraph" w:styleId="a6">
    <w:name w:val="Balloon Text"/>
    <w:basedOn w:val="a"/>
    <w:link w:val="a7"/>
    <w:uiPriority w:val="99"/>
    <w:semiHidden/>
    <w:unhideWhenUsed/>
    <w:rsid w:val="007A50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A50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20</cp:revision>
  <cp:lastPrinted>2023-12-20T08:23:00Z</cp:lastPrinted>
  <dcterms:created xsi:type="dcterms:W3CDTF">2023-12-20T07:59:00Z</dcterms:created>
  <dcterms:modified xsi:type="dcterms:W3CDTF">2024-01-11T01:06:00Z</dcterms:modified>
</cp:coreProperties>
</file>